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7B" w:rsidRPr="00AA7CFF" w:rsidRDefault="00D3397B" w:rsidP="00257609">
      <w:pPr>
        <w:jc w:val="center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noProof/>
          <w:color w:val="000099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-BW" style="width:36.75pt;height:45pt;visibility:visible">
            <v:imagedata r:id="rId4" o:title="" croptop="17622f" cropleft="-187f"/>
          </v:shape>
        </w:pict>
      </w:r>
    </w:p>
    <w:p w:rsidR="00D3397B" w:rsidRPr="00AA7CFF" w:rsidRDefault="00D3397B" w:rsidP="00257609">
      <w:pPr>
        <w:spacing w:before="0" w:beforeAutospacing="0" w:after="0" w:afterAutospacing="0"/>
        <w:jc w:val="center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Департамент образования Администрации города Тюмени</w:t>
      </w:r>
    </w:p>
    <w:p w:rsidR="00D3397B" w:rsidRPr="00AA7CFF" w:rsidRDefault="00D3397B" w:rsidP="00257609">
      <w:pPr>
        <w:spacing w:before="0" w:beforeAutospacing="0" w:after="0" w:afterAutospacing="0"/>
        <w:jc w:val="center"/>
        <w:rPr>
          <w:rFonts w:ascii="Times New Roman" w:hAnsi="Times New Roman"/>
          <w:color w:val="000099"/>
          <w:sz w:val="24"/>
          <w:szCs w:val="24"/>
          <w:lang w:val="ru-RU"/>
        </w:rPr>
      </w:pPr>
    </w:p>
    <w:p w:rsidR="00D3397B" w:rsidRPr="00AA7CFF" w:rsidRDefault="00D3397B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bCs/>
          <w:color w:val="000099"/>
          <w:sz w:val="24"/>
          <w:szCs w:val="24"/>
          <w:lang w:val="ru-RU"/>
        </w:rPr>
        <w:t xml:space="preserve">Муниципальное автономное общеобразовательное учреждение </w:t>
      </w:r>
    </w:p>
    <w:p w:rsidR="00D3397B" w:rsidRPr="00AA7CFF" w:rsidRDefault="00D3397B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bCs/>
          <w:color w:val="000099"/>
          <w:sz w:val="24"/>
          <w:szCs w:val="24"/>
          <w:lang w:val="ru-RU"/>
        </w:rPr>
        <w:t>средняя общеобразовательная школа № 30 города Тюмени</w:t>
      </w:r>
    </w:p>
    <w:p w:rsidR="00D3397B" w:rsidRPr="00AA7CFF" w:rsidRDefault="00D3397B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bCs/>
          <w:color w:val="000099"/>
          <w:sz w:val="24"/>
          <w:szCs w:val="24"/>
          <w:lang w:val="ru-RU"/>
        </w:rPr>
        <w:t>имени Федора Ефимовича Федорова</w:t>
      </w:r>
    </w:p>
    <w:p w:rsidR="00D3397B" w:rsidRPr="00AA7CFF" w:rsidRDefault="00D3397B" w:rsidP="00257609">
      <w:pPr>
        <w:spacing w:before="0" w:beforeAutospacing="0" w:after="0" w:afterAutospacing="0"/>
        <w:jc w:val="center"/>
        <w:rPr>
          <w:rFonts w:ascii="Times New Roman" w:hAnsi="Times New Roman"/>
          <w:bCs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bCs/>
          <w:color w:val="000099"/>
          <w:sz w:val="24"/>
          <w:szCs w:val="24"/>
          <w:lang w:val="ru-RU"/>
        </w:rPr>
        <w:t>(МАОУ СОШ № 30 города Тюмени)</w:t>
      </w:r>
    </w:p>
    <w:p w:rsidR="00D3397B" w:rsidRPr="00AA7CFF" w:rsidRDefault="00D3397B" w:rsidP="00257609">
      <w:pPr>
        <w:spacing w:before="0" w:beforeAutospacing="0" w:after="0" w:afterAutospacing="0"/>
        <w:jc w:val="right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«Утверждаю»</w:t>
      </w:r>
    </w:p>
    <w:p w:rsidR="00D3397B" w:rsidRPr="00AA7CFF" w:rsidRDefault="00D3397B" w:rsidP="00257609">
      <w:pPr>
        <w:spacing w:before="0" w:beforeAutospacing="0" w:after="0" w:afterAutospacing="0"/>
        <w:jc w:val="right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Директор школы</w:t>
      </w:r>
    </w:p>
    <w:p w:rsidR="00D3397B" w:rsidRPr="00AA7CFF" w:rsidRDefault="00D3397B" w:rsidP="00257609">
      <w:pPr>
        <w:spacing w:before="0" w:beforeAutospacing="0" w:after="0" w:afterAutospacing="0"/>
        <w:jc w:val="right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_____________________ А.В.Бормотов</w:t>
      </w:r>
    </w:p>
    <w:p w:rsidR="00D3397B" w:rsidRPr="00AA7CFF" w:rsidRDefault="00D3397B" w:rsidP="00257609">
      <w:pPr>
        <w:spacing w:before="0" w:beforeAutospacing="0" w:after="0" w:afterAutospacing="0"/>
        <w:jc w:val="right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 xml:space="preserve">«03» февраля </w:t>
      </w:r>
      <w:smartTag w:uri="urn:schemas-microsoft-com:office:smarttags" w:element="metricconverter">
        <w:smartTagPr>
          <w:attr w:name="ProductID" w:val="2023 г"/>
        </w:smartTagPr>
        <w:r w:rsidRPr="00AA7CFF">
          <w:rPr>
            <w:rFonts w:ascii="Times New Roman" w:hAnsi="Times New Roman"/>
            <w:color w:val="000099"/>
            <w:sz w:val="24"/>
            <w:szCs w:val="24"/>
            <w:lang w:val="ru-RU"/>
          </w:rPr>
          <w:t>2023 г</w:t>
        </w:r>
      </w:smartTag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 xml:space="preserve">. </w:t>
      </w:r>
    </w:p>
    <w:p w:rsidR="00D3397B" w:rsidRPr="00AA7CFF" w:rsidRDefault="00D3397B" w:rsidP="00FD6386">
      <w:pPr>
        <w:spacing w:before="0" w:beforeAutospacing="0" w:after="0" w:afterAutospacing="0"/>
        <w:jc w:val="center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План проведения предметной недели начальных классов  (06 – 10.02.2023г.)</w:t>
      </w:r>
    </w:p>
    <w:p w:rsidR="00D3397B" w:rsidRPr="00AA7CFF" w:rsidRDefault="00D3397B" w:rsidP="00FD6386">
      <w:pPr>
        <w:spacing w:before="0" w:beforeAutospacing="0" w:after="0" w:afterAutospacing="0"/>
        <w:jc w:val="center"/>
        <w:rPr>
          <w:rFonts w:ascii="Times New Roman" w:hAnsi="Times New Roman"/>
          <w:color w:val="000099"/>
          <w:sz w:val="24"/>
          <w:szCs w:val="24"/>
          <w:lang w:val="ru-RU"/>
        </w:rPr>
      </w:pPr>
    </w:p>
    <w:p w:rsidR="00D3397B" w:rsidRPr="00AA7CFF" w:rsidRDefault="00D3397B" w:rsidP="00637ADC">
      <w:pPr>
        <w:spacing w:before="0" w:beforeAutospacing="0" w:after="0" w:afterAutospacing="0"/>
        <w:jc w:val="both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b/>
          <w:color w:val="000099"/>
          <w:sz w:val="24"/>
          <w:szCs w:val="24"/>
          <w:lang w:val="ru-RU"/>
        </w:rPr>
        <w:t xml:space="preserve">Цель </w:t>
      </w: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проведения недели: создание условий для  развития познавательной активности, формирования положительной мотивации к обучению у обучающихся начальных классов.</w:t>
      </w:r>
    </w:p>
    <w:p w:rsidR="00D3397B" w:rsidRPr="00AA7CFF" w:rsidRDefault="00D3397B" w:rsidP="00E460D8">
      <w:pPr>
        <w:spacing w:before="0" w:beforeAutospacing="0" w:after="0" w:afterAutospacing="0"/>
        <w:rPr>
          <w:rFonts w:ascii="Times New Roman" w:hAnsi="Times New Roman"/>
          <w:b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b/>
          <w:color w:val="000099"/>
          <w:sz w:val="24"/>
          <w:szCs w:val="24"/>
          <w:lang w:val="ru-RU"/>
        </w:rPr>
        <w:t xml:space="preserve">Задачи: </w:t>
      </w:r>
    </w:p>
    <w:p w:rsidR="00D3397B" w:rsidRPr="00AA7CFF" w:rsidRDefault="00D3397B" w:rsidP="00E460D8">
      <w:pPr>
        <w:spacing w:before="0" w:beforeAutospacing="0" w:after="0" w:afterAutospacing="0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- организация совместной деятельности педагогов и обучающихся в урочной и внеурочной деятельности;</w:t>
      </w:r>
    </w:p>
    <w:p w:rsidR="00D3397B" w:rsidRPr="00AA7CFF" w:rsidRDefault="00D3397B" w:rsidP="00E460D8">
      <w:pPr>
        <w:spacing w:before="0" w:beforeAutospacing="0" w:after="0" w:afterAutospacing="0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- организация профессионального взаимодействия  педагогов начальной школы, направленного на их профессиональное развитие;</w:t>
      </w:r>
    </w:p>
    <w:p w:rsidR="00D3397B" w:rsidRPr="00AA7CFF" w:rsidRDefault="00D3397B" w:rsidP="00E460D8">
      <w:pPr>
        <w:spacing w:before="0" w:beforeAutospacing="0" w:after="0" w:afterAutospacing="0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- формирование приоритетных направлений функциональной грамотности (читательской) у обучающихся начальной школы;</w:t>
      </w:r>
    </w:p>
    <w:p w:rsidR="00D3397B" w:rsidRPr="00AA7CFF" w:rsidRDefault="00D3397B" w:rsidP="00257609">
      <w:pPr>
        <w:spacing w:before="0" w:beforeAutospacing="0" w:after="0" w:afterAutospacing="0"/>
        <w:rPr>
          <w:rFonts w:ascii="Times New Roman" w:hAnsi="Times New Roman"/>
          <w:color w:val="000099"/>
          <w:sz w:val="24"/>
          <w:szCs w:val="24"/>
          <w:lang w:val="ru-RU"/>
        </w:rPr>
      </w:pPr>
      <w:r w:rsidRPr="00AA7CFF">
        <w:rPr>
          <w:rFonts w:ascii="Times New Roman" w:hAnsi="Times New Roman"/>
          <w:color w:val="000099"/>
          <w:sz w:val="24"/>
          <w:szCs w:val="24"/>
          <w:lang w:val="ru-RU"/>
        </w:rPr>
        <w:t>- развитие творческих способностей младших школьников.</w:t>
      </w:r>
    </w:p>
    <w:tbl>
      <w:tblPr>
        <w:tblStyle w:val="TableContemporary"/>
        <w:tblW w:w="15728" w:type="dxa"/>
        <w:tblLook w:val="00A0"/>
      </w:tblPr>
      <w:tblGrid>
        <w:gridCol w:w="949"/>
        <w:gridCol w:w="4553"/>
        <w:gridCol w:w="2028"/>
        <w:gridCol w:w="1645"/>
        <w:gridCol w:w="2501"/>
        <w:gridCol w:w="1538"/>
        <w:gridCol w:w="2514"/>
      </w:tblGrid>
      <w:tr w:rsidR="00D3397B" w:rsidRPr="00AA7CFF" w:rsidTr="00AA7CFF">
        <w:trPr>
          <w:cnfStyle w:val="1000000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  <w:t xml:space="preserve">Название мероприятия 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  <w:t xml:space="preserve">Приглашенная аудитория/класс 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  <w:t>Дата проведения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  <w:t xml:space="preserve">Время проведения 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  <w:t xml:space="preserve">Место проведения 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bCs/>
                <w:color w:val="000099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  <w:t>1</w:t>
            </w: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  <w:t xml:space="preserve">День русского языка 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  <w:t xml:space="preserve">06.02.2023г. 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Викторина  по русскому языку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4-е классы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Рыбина Т.Г.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«Своя игра»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 «л»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6 урок 1 смены, 12:35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Актовый зал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Дударева И.М.</w:t>
            </w: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  <w:t>2</w:t>
            </w: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  <w:t xml:space="preserve">День математики 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  <w:t xml:space="preserve">07.02.2023г. 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Открытый урок «Формирование читательской грамотности на уроках математики в 1 классе»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 «г»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2 урок 1 смены, 8:55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Каб.203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Байнуралина Г.К.</w:t>
            </w: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Открытый урок «Формирование читательской грамотности на уроках математики в 4 классе»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3 урок 1 смены, 9:50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Каб.307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Мироненко И.Ю.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Открытый урок «Решение и составление задач в три действия»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3 «а»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 урок 2 смены, 13:25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Каб.305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Канаева Ж.А.</w:t>
            </w: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«Математическая перемена»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1-е классы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Фойе школы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Поротникова Р.Н.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  <w:t>3</w:t>
            </w: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  <w:t>День окружающего мира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  <w:t>09.02.2023г.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 xml:space="preserve">Занятие по внеурочной деятельности 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 «в»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5 урок  1 смены, 11:45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Каб.103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Такиева Ю.Ю.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«Своя игра»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4 –е классы, команда по 5 человек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6  урок  1 смены, 12:35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Каб.310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Муромская Л.С.</w:t>
            </w: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Открытый урок «Растения нашего края»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 xml:space="preserve"> 3 «а»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 урок, 2 смена, 13:25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Каб.305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Полякова О.В.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Занятие по внеурочной деятельности «КВН»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2 «б»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6 урок, 2 смены, 17:50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Каб.102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Казачек И.П.</w:t>
            </w: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 xml:space="preserve">Мероприятия на переменах 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2 смена</w:t>
            </w:r>
          </w:p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 смена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Яковлева Е.В.</w:t>
            </w:r>
          </w:p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Княжева В.А.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  <w:t>4</w:t>
            </w: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  <w:t>День литературного чтения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highlight w:val="lightGray"/>
                <w:lang w:val="ru-RU"/>
              </w:rPr>
              <w:t xml:space="preserve">10.02.2022г. 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Открытое занятие по развитию речи «Транспорт»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 «к»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2 урок 1 смены, 8:55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Каб.311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Ахмидулина Л.С.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Открытый урок по русскому языку «Ася Кляксич – буква А»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 «ж»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3 урок 1 смены, 9:50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Каб.204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Кокшарова О.А.</w:t>
            </w: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i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 xml:space="preserve">Открытое занятие по литературному чтению «Произведения о взаимоотношениях человека и животных» 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3 «б»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3 урок 2 смены, 15:15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Каб.306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Мальцева В.Н.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Открытое занятие внеурочной деятельности по формированию читательской грамотности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2 «в»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5 урок 2 смены, 17:00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Каб.103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Пархомцева О.С.</w:t>
            </w: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Внеклассное мероприятие «Сказочные объяснялки»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4-е классы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b/>
                <w:i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yellow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5 урок 1 смены, 11:45</w:t>
            </w: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Каб.309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Губарева Н.А.</w:t>
            </w:r>
          </w:p>
        </w:tc>
      </w:tr>
      <w:tr w:rsidR="00D3397B" w:rsidRPr="00AA7CFF" w:rsidTr="00AA7CFF">
        <w:trPr>
          <w:cnfStyle w:val="00000010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Литературный КВН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1-е классы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Каб.102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>Тимофеева Т.В.</w:t>
            </w:r>
          </w:p>
        </w:tc>
      </w:tr>
      <w:tr w:rsidR="00D3397B" w:rsidRPr="00AA7CFF" w:rsidTr="00AA7CFF">
        <w:trPr>
          <w:cnfStyle w:val="000000010000"/>
        </w:trPr>
        <w:tc>
          <w:tcPr>
            <w:tcW w:w="95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  <w:t>5</w:t>
            </w:r>
          </w:p>
        </w:tc>
        <w:tc>
          <w:tcPr>
            <w:tcW w:w="4619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  <w:t xml:space="preserve">Методический семинар </w:t>
            </w:r>
          </w:p>
        </w:tc>
        <w:tc>
          <w:tcPr>
            <w:tcW w:w="190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  <w:t>Учителя начальных классов</w:t>
            </w:r>
          </w:p>
        </w:tc>
        <w:tc>
          <w:tcPr>
            <w:tcW w:w="165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highlight w:val="lightGray"/>
                <w:lang w:val="ru-RU"/>
              </w:rPr>
              <w:t xml:space="preserve">10.02.2023г. </w:t>
            </w: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154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</w:p>
        </w:tc>
        <w:tc>
          <w:tcPr>
            <w:tcW w:w="2530" w:type="dxa"/>
          </w:tcPr>
          <w:p w:rsidR="00D3397B" w:rsidRPr="00AA7CFF" w:rsidRDefault="00D3397B" w:rsidP="00EC2482">
            <w:pPr>
              <w:spacing w:before="0" w:beforeAutospacing="0" w:after="0" w:afterAutospacing="0"/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</w:pPr>
            <w:r w:rsidRPr="00AA7CFF">
              <w:rPr>
                <w:rFonts w:ascii="Times New Roman" w:eastAsia="Calibri" w:hAnsi="Times New Roman"/>
                <w:color w:val="000099"/>
                <w:sz w:val="24"/>
                <w:szCs w:val="24"/>
                <w:lang w:val="ru-RU"/>
              </w:rPr>
              <w:t xml:space="preserve">Москвина Т.Н., Тропина Е.Д., Бабушкина А.В., Ахмидулина Л.С. </w:t>
            </w:r>
          </w:p>
        </w:tc>
      </w:tr>
    </w:tbl>
    <w:p w:rsidR="00D3397B" w:rsidRPr="00AA7CFF" w:rsidRDefault="00D3397B" w:rsidP="00FD6386">
      <w:pPr>
        <w:jc w:val="center"/>
        <w:rPr>
          <w:rFonts w:ascii="Times New Roman" w:hAnsi="Times New Roman"/>
          <w:color w:val="000099"/>
          <w:sz w:val="24"/>
          <w:szCs w:val="24"/>
          <w:lang w:val="ru-RU"/>
        </w:rPr>
      </w:pPr>
    </w:p>
    <w:p w:rsidR="00D3397B" w:rsidRPr="00AA7CFF" w:rsidRDefault="00D3397B" w:rsidP="00257609">
      <w:pPr>
        <w:spacing w:before="0" w:beforeAutospacing="0" w:after="0" w:afterAutospacing="0"/>
        <w:rPr>
          <w:rFonts w:ascii="Times New Roman" w:hAnsi="Times New Roman"/>
          <w:color w:val="000099"/>
          <w:sz w:val="24"/>
          <w:szCs w:val="24"/>
          <w:lang w:val="ru-RU"/>
        </w:rPr>
      </w:pPr>
    </w:p>
    <w:p w:rsidR="00D3397B" w:rsidRPr="00AA7CFF" w:rsidRDefault="00D3397B">
      <w:pPr>
        <w:rPr>
          <w:rFonts w:ascii="Times New Roman" w:hAnsi="Times New Roman"/>
          <w:color w:val="000099"/>
          <w:sz w:val="24"/>
          <w:szCs w:val="24"/>
          <w:lang w:val="ru-RU"/>
        </w:rPr>
      </w:pPr>
    </w:p>
    <w:sectPr w:rsidR="00D3397B" w:rsidRPr="00AA7CFF" w:rsidSect="00AA7CFF">
      <w:pgSz w:w="16838" w:h="11906" w:orient="landscape"/>
      <w:pgMar w:top="540" w:right="448" w:bottom="18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7609"/>
    <w:rsid w:val="00053BB7"/>
    <w:rsid w:val="000A0041"/>
    <w:rsid w:val="000C23F0"/>
    <w:rsid w:val="001D60A0"/>
    <w:rsid w:val="00257609"/>
    <w:rsid w:val="002A0322"/>
    <w:rsid w:val="003D1B13"/>
    <w:rsid w:val="003E1184"/>
    <w:rsid w:val="004F5BE8"/>
    <w:rsid w:val="00637ADC"/>
    <w:rsid w:val="00650566"/>
    <w:rsid w:val="00733781"/>
    <w:rsid w:val="008365B1"/>
    <w:rsid w:val="00893ECF"/>
    <w:rsid w:val="009B4FFB"/>
    <w:rsid w:val="009E3497"/>
    <w:rsid w:val="00A91AD5"/>
    <w:rsid w:val="00AA7CFF"/>
    <w:rsid w:val="00AD63FA"/>
    <w:rsid w:val="00AD6D0A"/>
    <w:rsid w:val="00C55AD4"/>
    <w:rsid w:val="00C76B90"/>
    <w:rsid w:val="00C83DEB"/>
    <w:rsid w:val="00CA7C4B"/>
    <w:rsid w:val="00CE3EEB"/>
    <w:rsid w:val="00D3397B"/>
    <w:rsid w:val="00E03B88"/>
    <w:rsid w:val="00E132AC"/>
    <w:rsid w:val="00E460D8"/>
    <w:rsid w:val="00E72C90"/>
    <w:rsid w:val="00EC2482"/>
    <w:rsid w:val="00EC2C56"/>
    <w:rsid w:val="00EE521C"/>
    <w:rsid w:val="00EF1DA4"/>
    <w:rsid w:val="00FD6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09"/>
    <w:pPr>
      <w:spacing w:before="100" w:beforeAutospacing="1" w:after="100" w:afterAutospacing="1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76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76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2576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ntemporary">
    <w:name w:val="Table Contemporary"/>
    <w:basedOn w:val="TableNormal"/>
    <w:uiPriority w:val="99"/>
    <w:rsid w:val="00AA7CFF"/>
    <w:pPr>
      <w:spacing w:before="100" w:beforeAutospacing="1" w:after="100" w:afterAutospacing="1"/>
    </w:pPr>
    <w:rPr>
      <w:rFonts w:eastAsia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6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458</Words>
  <Characters>2611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lekarevaoa</dc:creator>
  <cp:keywords/>
  <dc:description/>
  <cp:lastModifiedBy>User</cp:lastModifiedBy>
  <cp:revision>2</cp:revision>
  <dcterms:created xsi:type="dcterms:W3CDTF">2023-02-06T05:58:00Z</dcterms:created>
  <dcterms:modified xsi:type="dcterms:W3CDTF">2023-02-06T05:58:00Z</dcterms:modified>
</cp:coreProperties>
</file>