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2" w:rsidRPr="00EC5C74" w:rsidRDefault="005132A2" w:rsidP="00EC5C74">
      <w:pPr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</w:rPr>
        <w:t>«Мяч и речь»</w:t>
      </w:r>
    </w:p>
    <w:p w:rsidR="005132A2" w:rsidRPr="00EC5C74" w:rsidRDefault="005132A2" w:rsidP="00EC5C74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</w:rPr>
        <w:t>Мяч – это рука ребенка, развитие ее напрямую связано с развитием интеллекта.</w:t>
      </w:r>
    </w:p>
    <w:p w:rsidR="005132A2" w:rsidRPr="00EC5C74" w:rsidRDefault="005132A2" w:rsidP="00EC5C74">
      <w:pPr>
        <w:spacing w:after="0" w:line="240" w:lineRule="auto"/>
        <w:ind w:left="-851" w:firstLine="851"/>
        <w:jc w:val="both"/>
        <w:rPr>
          <w:rFonts w:ascii="Times New Roman" w:hAnsi="Times New Roman"/>
          <w:color w:val="000099"/>
          <w:sz w:val="28"/>
          <w:szCs w:val="28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Игра – это удивительное явление, особый вид деятельности, который сопровождает человека на протяжении всей жизни, делая ее эмоционально окрашенной, познавательно насыщенной, красивой, праздничной. </w:t>
      </w:r>
    </w:p>
    <w:p w:rsidR="005132A2" w:rsidRPr="00EC5C74" w:rsidRDefault="005132A2" w:rsidP="00EC5C74">
      <w:pPr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      Игры с мячом известны с древних времен, хотя точно история не знает ни места, ни времени рождения этих игр. Практически каждый ребенок с раннего возраста знаком с мячом. Игры с мячом весьма популярны, они встречаются почти у всех народов мира и не случайно считаются самыми распространенными из игр. В России игры с мячом также, были известны издавна. В простонародье мячи чаще всего делали из тряпья и тряпьем же набивали. В северных губерниях мячи плели из лыка — ремешков, сделанных из коры березы, липы или ивы. Такие мячи внутри были пустыми или набивались песком. В некоторых областях мячи делались из овечьей шерсти. Клок шерсти сначала скатывали до тех пор, пока комок не делался плотным, после чего бросали в кипяток. Затем его вынимали из воды, вновь катали и просушивали. Такой мяч был легким и мягким, а по упругости не уступал резиновому. Настоящие же резиновые мячи могли позволить себе только дети из богатых семей. 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Теперь любой ребенок имеет возможность играть с мячом. И выбор их достаточно широк: в продаже имеются мячи различного цвета, размера, качества — на любой вкус. Как правило, ребенка более всего привлекают мячи яркие, прыгучие, легкие. Однако опросы родителей за последние три года показали, что играм с мячом уделяется мало внимания. Не у всех детей дома имеются мячи, и даже летом, на отдыхе, мяч остается незаслуженно забытым. 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>Не знают родители и игр с мячом, соответственно, не могут научить им и своих детей. Из множества существующих игр большинство родителей называли в основном футбол.</w:t>
      </w: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 xml:space="preserve"> 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EC5C74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Многие родители не дают детям мяч в домашних условиях, считая его опасной игрушкой: можно разбить окно, зеркало, люстру. И это понятно, мяч побуждает к высокой подвижности, поэтому, как считают многие взрослые, в руках ребенка он становиться «непредсказуемым» предметом. И в то же время все согласятся, что игры с мячом являются любимыми играми в раннем детстве. По всей вероятности, этот предмет любим детьми ещё и потому, что «созвучен» им – такой же прыгучий, «заводной», мобильный, забавный и каждый раз новый в своих проявлениях.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12"/>
          <w:color w:val="000099"/>
          <w:sz w:val="28"/>
          <w:szCs w:val="28"/>
        </w:rPr>
        <w:t>Как же организовать игры с мячом в семье?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Во – первых, в условиях помещения игры должны быть организованы взрослыми. Во – вторых, взрослые должны быть непосредственными участниками игры, партнерами малыша. В – третьих, играм с мячом на улице следует уделить особое внимание: не следует играть вблизи проходящего транспорта, на высоких подиумах, платформах, необходимо избегать опасных канав или скрытых ям. Мяч требует уважения к себе и безопасного пространства: умная игрушка достойна умного подхода к её использованию.</w:t>
      </w:r>
    </w:p>
    <w:p w:rsidR="005132A2" w:rsidRPr="00EC5C74" w:rsidRDefault="005132A2" w:rsidP="00EC5C74">
      <w:pPr>
        <w:spacing w:after="0" w:line="240" w:lineRule="auto"/>
        <w:ind w:left="-851" w:firstLine="851"/>
        <w:jc w:val="both"/>
        <w:rPr>
          <w:rFonts w:ascii="Times New Roman" w:hAnsi="Times New Roman"/>
          <w:color w:val="000099"/>
          <w:sz w:val="28"/>
          <w:szCs w:val="28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Но обратите </w:t>
      </w:r>
      <w:r w:rsidRPr="00EC5C74">
        <w:rPr>
          <w:rFonts w:ascii="Times New Roman" w:hAnsi="Times New Roman"/>
          <w:color w:val="000099"/>
          <w:sz w:val="28"/>
          <w:szCs w:val="28"/>
          <w:u w:val="single"/>
        </w:rPr>
        <w:t>внимание</w:t>
      </w:r>
      <w:r w:rsidRPr="00EC5C74">
        <w:rPr>
          <w:rFonts w:ascii="Times New Roman" w:hAnsi="Times New Roman"/>
          <w:color w:val="000099"/>
          <w:sz w:val="28"/>
          <w:szCs w:val="28"/>
        </w:rPr>
        <w:t xml:space="preserve">: с ребенком надо именно играть, а не включаться в нее по родительскому долгу. Ребенок очень ценит, когда взрослый соглашается </w:t>
      </w:r>
      <w:r w:rsidRPr="00EC5C74">
        <w:rPr>
          <w:rFonts w:ascii="Times New Roman" w:hAnsi="Times New Roman"/>
          <w:b/>
          <w:bCs/>
          <w:color w:val="000099"/>
          <w:sz w:val="28"/>
          <w:szCs w:val="28"/>
        </w:rPr>
        <w:t>играть с ним</w:t>
      </w:r>
      <w:r w:rsidRPr="00EC5C74">
        <w:rPr>
          <w:rFonts w:ascii="Times New Roman" w:hAnsi="Times New Roman"/>
          <w:color w:val="000099"/>
          <w:sz w:val="28"/>
          <w:szCs w:val="28"/>
        </w:rPr>
        <w:t xml:space="preserve">, отложив свои серьезные дела. Он интуитивно понимает, что к нему отнеслись как к равному, </w:t>
      </w:r>
      <w:r w:rsidRPr="00EC5C74">
        <w:rPr>
          <w:rFonts w:ascii="Times New Roman" w:hAnsi="Times New Roman"/>
          <w:color w:val="000099"/>
          <w:sz w:val="28"/>
          <w:szCs w:val="28"/>
          <w:u w:val="single"/>
        </w:rPr>
        <w:t>значимому</w:t>
      </w:r>
      <w:r w:rsidRPr="00EC5C74">
        <w:rPr>
          <w:rFonts w:ascii="Times New Roman" w:hAnsi="Times New Roman"/>
          <w:color w:val="000099"/>
          <w:sz w:val="28"/>
          <w:szCs w:val="28"/>
        </w:rPr>
        <w:t xml:space="preserve">: не пожалели своего «взрослого» времени. Это поднимает ребенка в собственных глазах. И конечно наполняет сердце любовью к родителям. 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Мяч таит в себе гармонию формы, яркость цвета, динамичность, поэтому эмоционально воздействует на ребенка, что находит отражение в содержании детских игр. Умение пользоваться им разумно созвучно самой природе раннего детства. Мяч: забава, игрушка, спортивный инвентарь.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Сенсомоторная активность – основа жизни и развития ребенка. Это значит, что он с момента рождения нуждается в сенсорной информации и движении. Известно: первые целенаправленные двигательные акты ребенка связаны с активизацией движения головы (удержание, повороты). Развитие зрения, слуха, осязания, а также сенсорная информация, которую воспринимает малыш из окружающего мира, способствуют своевременному созреванию анализаторов и двигательных зон коры головного мозга.</w:t>
      </w:r>
    </w:p>
    <w:p w:rsidR="005132A2" w:rsidRPr="00EC5C74" w:rsidRDefault="005132A2" w:rsidP="00EC5C74">
      <w:pPr>
        <w:spacing w:after="0" w:line="240" w:lineRule="auto"/>
        <w:ind w:left="-851" w:firstLine="851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EC5C74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Двигательная активность ребенка формируется «от головы к конечностям». В животном мире наблюдается обратное – «от конечностей к голове». Например, новорожденный котенок, зайчонок, бельчонок и другие детеныши животных начинают передвигаться раньше, чем видеть и слышать. У ребенка же сначала активируются сенсорные сферы: зрение, слух, осязание и пр. И только к году дитя делает свои первые шаги!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Мяч проходит через все периоды детства: раннее, дошкольное и школьное.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 В первые годы жизни ребенка мячи (шары) в показах взрослого используются как развлечение, забава. Малыш настолько мал, что ещё не может удерживать их в руках и только с интересом наблюдает за действиями мамы.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По достижении возраста шести месяцев он уже берет погремушки, шарики и другие предметы из всех положений и удерживает их в руке. Теперь мяч выступает как средство игры – удобная, динамичная игрушка, занимающая особое место в развитии действия руки. Это важно: предметная деятельность является одной из ведущих в ранний период жизни.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На протяжении всего дошкольного детства игры с мячом усложняются и «растут» вместе с ребенком.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К концу дошкольного возраста и в школьный период мяч становиться не только любимой игрушкой, но и предметом занятий спортом (гимнастические упражнения, эстафеты, футбол, баскетбол, волейбол и т.п.).</w:t>
      </w:r>
    </w:p>
    <w:p w:rsidR="005132A2" w:rsidRPr="00EC5C74" w:rsidRDefault="005132A2" w:rsidP="00EC5C7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99"/>
          <w:sz w:val="28"/>
          <w:szCs w:val="28"/>
        </w:rPr>
      </w:pPr>
      <w:r w:rsidRPr="00EC5C74">
        <w:rPr>
          <w:rStyle w:val="c0"/>
          <w:color w:val="000099"/>
          <w:sz w:val="28"/>
          <w:szCs w:val="28"/>
        </w:rPr>
        <w:t>        Он остается значимым предметом игр, забав, спорта и для взрослых.</w:t>
      </w:r>
    </w:p>
    <w:p w:rsidR="005132A2" w:rsidRPr="00EC5C74" w:rsidRDefault="005132A2" w:rsidP="00EC5C74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99"/>
          <w:sz w:val="28"/>
          <w:szCs w:val="28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Существует очень много видов игр. И для того, чтобы с пользой провести выходной день, мы предлагаем комплекс игр на тему </w:t>
      </w:r>
      <w:r w:rsidRPr="00EC5C74">
        <w:rPr>
          <w:rFonts w:ascii="Times New Roman" w:hAnsi="Times New Roman"/>
          <w:b/>
          <w:bCs/>
          <w:color w:val="000099"/>
          <w:sz w:val="28"/>
          <w:szCs w:val="28"/>
        </w:rPr>
        <w:t>«Играем мячом дома».</w:t>
      </w:r>
    </w:p>
    <w:p w:rsidR="005132A2" w:rsidRPr="00EC5C74" w:rsidRDefault="005132A2" w:rsidP="00EC5C74">
      <w:pPr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EC5C74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> Мы подобрали такие игры, для которых не нужно много участников и много места.</w:t>
      </w:r>
    </w:p>
    <w:p w:rsidR="005132A2" w:rsidRPr="00EC5C74" w:rsidRDefault="005132A2" w:rsidP="00EC5C74">
      <w:pPr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shd w:val="clear" w:color="auto" w:fill="FFFFFF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«Съедобное — несъедобное»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Вы же наверняка играли в детстве! Достаточно и двух игроков: один бросает мяч и называет какой-то продукт, блюдо, лакомство или что-то совсем не аппетитное, например, жабу или экскаватор. Задача второго игрока быстро сориентироваться: поймать «съедобное» и не ловить мяч с чем-то «несъедобным».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По этому принципу можно придумывать всё, что угодно, переделав игру в «Тёплое — холодное», «Хищное — травоядное», «Дикое-домашнее», «Гласные-согласные», «Твердые- мягкие», «Звонкие-глухие», «Слово-слог» и т. д.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«Ёжик в норке»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Потребуется большая картонная коробка: вырежьте с одной стороны большое отверстие — вход. Это норка. Сядьте с ребёнком у противоположной стены. Мяч — это ёжик: прокатите его по полу так, чтобы он попал в норку.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Уже хорошо получается? Сыграйте мячиками другого размера: футбольным, теннисным.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«Попади в цель»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Постройте у стены пирамиду из диванных подушек. Отойдите к противоположной стенке — как можно дальше — и попробуйте мячом разрушить пирамиду.</w:t>
      </w: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33.95pt;margin-top:10.2pt;width:129.75pt;height:180.7pt;z-index:251658240;visibility:visible">
            <v:imagedata r:id="rId4" o:title=""/>
          </v:shape>
        </w:pict>
      </w: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ab/>
      </w: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Задание посложнее: сбить цель — например, второй резиновый мяч — с самой верхушки пирамиды. Можно сделать это теннисным мячиком.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«Я знаю пять…»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Чеканя мяч, надо назвать 10 имён девочек, 10 животных, птиц, марок автомобилей, сортов мороженого, 10 слов на О, У, И, А… Главное — не сбиться.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 xml:space="preserve"> 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«Продолжи историю»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Бросая мяч ребёнку, говорите любое слово. Его задача — без паузы и запинки отправить мяч обратно, придумав предложение с этим словом. Через 10 ходов поменяйтесь.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Можно усложнить задачу, договорившись, что все предложения должны быть объединены по смыслу, выстраиваться в какую-то одну историю.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«Лови — не лови!»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Игроки по очереди перебрасывают друг другу мяч, но вот ловить его нужно не всегда. Тот, кто кидает, быстро говорит: «Лови!», «Не лови», «Отбей» или «Отбеги».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Важно быстро отреагировать и выполнить задание правильно.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«Болото»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Представьте: пол в вашей комнате — это болото. Перейти его можно только босиком по тонкому мостику, его роль сыграет веревочка или пояс от халата. Подумаешь, ничего сложного? Перейти болото нужно, не сходя с верёвочки и неся на голове мяч, — это задание доля самых стойких. Попробуете?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«Кузнечик»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Участвуют минимум три игрока. Два расходятся к противоположным стенам комнаты, третий стоит по середине. Его задача — поймать мяч, который перебрасывают друг другу два водящих игрока. Если игроков больше — четыре, пять, — то они становятся вкруг, а «кузнечик» — в центре.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«Боулинг»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 xml:space="preserve">Если дома есть игрушечные кегли, то всё просто. Ну, а если их нет, главное придумать, чем их заменить. Например, пустыми пластиковыми бутылками. </w:t>
      </w: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Изображение выглядит как в помещении, пластикАвтоматически созданное описание" style="position:absolute;left:0;text-align:left;margin-left:46.95pt;margin-top:.2pt;width:306.7pt;height:195.4pt;z-index:251659264;visibility:visible">
            <v:imagedata r:id="rId5" o:title=""/>
          </v:shape>
        </w:pict>
      </w: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«Повтори ритм»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Отчеканьте мяч от пола, отстукивая им определённый ритм, то быстрее, то медленнее. Пускай ребёнок попробует повторить.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Получается? Тогда усложните: вы можете параллельно произносить скороговорку или отбивать ритм ногой.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Мяч-прообраз мироздания!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Мячик – волшебник для многообразия действий!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Мяч – предмет для наблюдения и экспериментов!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  <w:lang w:eastAsia="ru-RU"/>
        </w:rPr>
        <w:t>Мяч – средство общения!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b/>
          <w:bCs/>
          <w:color w:val="000099"/>
          <w:sz w:val="28"/>
          <w:szCs w:val="28"/>
          <w:lang w:eastAsia="ru-RU"/>
        </w:rPr>
        <w:t>Играйте мячом дома!!!</w:t>
      </w: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</w:p>
    <w:p w:rsidR="005132A2" w:rsidRPr="00EC5C74" w:rsidRDefault="005132A2" w:rsidP="00EC5C74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  <w:lang w:eastAsia="ru-RU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     </w:t>
      </w:r>
    </w:p>
    <w:p w:rsidR="005132A2" w:rsidRPr="00EC5C74" w:rsidRDefault="005132A2" w:rsidP="00EC5C74">
      <w:pPr>
        <w:spacing w:after="0" w:line="240" w:lineRule="auto"/>
        <w:ind w:left="-851"/>
        <w:jc w:val="both"/>
        <w:rPr>
          <w:rFonts w:ascii="Times New Roman" w:hAnsi="Times New Roman"/>
          <w:color w:val="000099"/>
          <w:sz w:val="28"/>
          <w:szCs w:val="28"/>
        </w:rPr>
      </w:pPr>
      <w:r w:rsidRPr="00EC5C74">
        <w:rPr>
          <w:rFonts w:ascii="Times New Roman" w:hAnsi="Times New Roman"/>
          <w:color w:val="000099"/>
          <w:sz w:val="28"/>
          <w:szCs w:val="28"/>
        </w:rPr>
        <w:t xml:space="preserve"> </w:t>
      </w:r>
    </w:p>
    <w:p w:rsidR="005132A2" w:rsidRPr="00EC5C74" w:rsidRDefault="005132A2" w:rsidP="00EC5C74">
      <w:pPr>
        <w:spacing w:after="0" w:line="240" w:lineRule="auto"/>
        <w:jc w:val="both"/>
        <w:rPr>
          <w:rFonts w:ascii="Times New Roman" w:hAnsi="Times New Roman"/>
          <w:color w:val="000099"/>
          <w:sz w:val="28"/>
          <w:szCs w:val="28"/>
        </w:rPr>
      </w:pPr>
    </w:p>
    <w:p w:rsidR="005132A2" w:rsidRPr="00EC5C74" w:rsidRDefault="005132A2" w:rsidP="00EC5C74">
      <w:pPr>
        <w:spacing w:after="0" w:line="240" w:lineRule="auto"/>
        <w:ind w:firstLine="708"/>
        <w:rPr>
          <w:rFonts w:ascii="Times New Roman" w:hAnsi="Times New Roman"/>
          <w:color w:val="000099"/>
          <w:sz w:val="28"/>
          <w:szCs w:val="28"/>
        </w:rPr>
      </w:pPr>
    </w:p>
    <w:sectPr w:rsidR="005132A2" w:rsidRPr="00EC5C74" w:rsidSect="00EC5C74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75"/>
    <w:rsid w:val="00102983"/>
    <w:rsid w:val="0021372B"/>
    <w:rsid w:val="00294915"/>
    <w:rsid w:val="002B28E3"/>
    <w:rsid w:val="002C3903"/>
    <w:rsid w:val="0037184A"/>
    <w:rsid w:val="005132A2"/>
    <w:rsid w:val="005A002C"/>
    <w:rsid w:val="007F4A9D"/>
    <w:rsid w:val="00907B5B"/>
    <w:rsid w:val="009B6C69"/>
    <w:rsid w:val="00B24DB0"/>
    <w:rsid w:val="00C53035"/>
    <w:rsid w:val="00D23B33"/>
    <w:rsid w:val="00DA0771"/>
    <w:rsid w:val="00E07C75"/>
    <w:rsid w:val="00EA652C"/>
    <w:rsid w:val="00EC5C74"/>
    <w:rsid w:val="00F6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F60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F6058B"/>
    <w:rPr>
      <w:rFonts w:cs="Times New Roman"/>
    </w:rPr>
  </w:style>
  <w:style w:type="character" w:customStyle="1" w:styleId="c0">
    <w:name w:val="c0"/>
    <w:basedOn w:val="DefaultParagraphFont"/>
    <w:uiPriority w:val="99"/>
    <w:rsid w:val="00F605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B28E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1295</Words>
  <Characters>7382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«Мяч и речь»</dc:title>
  <dc:subject/>
  <dc:creator>S65</dc:creator>
  <cp:keywords/>
  <dc:description/>
  <cp:lastModifiedBy>User</cp:lastModifiedBy>
  <cp:revision>2</cp:revision>
  <dcterms:created xsi:type="dcterms:W3CDTF">2023-03-21T09:19:00Z</dcterms:created>
  <dcterms:modified xsi:type="dcterms:W3CDTF">2023-03-21T09:19:00Z</dcterms:modified>
</cp:coreProperties>
</file>